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EF" w:rsidRDefault="00F80DEF">
      <w:pPr>
        <w:pStyle w:val="Title"/>
      </w:pPr>
      <w:r>
        <w:t xml:space="preserve">CSCI 1900  -  Homework </w:t>
      </w:r>
      <w:r w:rsidR="00123383">
        <w:t>3</w:t>
      </w:r>
      <w:r w:rsidR="00C00B0D">
        <w:t>-B</w:t>
      </w:r>
    </w:p>
    <w:p w:rsidR="00F80DEF" w:rsidRDefault="00F80DEF">
      <w:pPr>
        <w:rPr>
          <w:b/>
          <w:u w:val="single"/>
        </w:rPr>
      </w:pPr>
    </w:p>
    <w:p w:rsidR="00F80DEF" w:rsidRDefault="00F80DEF">
      <w:pPr>
        <w:rPr>
          <w:bCs/>
        </w:rPr>
      </w:pPr>
      <w:r>
        <w:rPr>
          <w:b/>
          <w:u w:val="single"/>
        </w:rPr>
        <w:t xml:space="preserve">Section </w:t>
      </w:r>
      <w:r w:rsidR="00401A96">
        <w:rPr>
          <w:b/>
          <w:u w:val="single"/>
        </w:rPr>
        <w:t>2</w:t>
      </w:r>
      <w:r>
        <w:rPr>
          <w:b/>
          <w:u w:val="single"/>
        </w:rPr>
        <w:t>.2:</w:t>
      </w:r>
      <w:r>
        <w:rPr>
          <w:b/>
        </w:rPr>
        <w:t xml:space="preserve">  Operat</w:t>
      </w:r>
      <w:r w:rsidR="00282E4D">
        <w:rPr>
          <w:b/>
        </w:rPr>
        <w:t>i</w:t>
      </w:r>
      <w:r>
        <w:rPr>
          <w:b/>
        </w:rPr>
        <w:t>ons on Sets</w:t>
      </w:r>
      <w:r>
        <w:rPr>
          <w:bCs/>
          <w:i/>
          <w:iCs/>
        </w:rPr>
        <w:t xml:space="preserve">    </w:t>
      </w:r>
      <w:r>
        <w:rPr>
          <w:i/>
          <w:iCs/>
        </w:rPr>
        <w:t>(</w:t>
      </w:r>
      <w:r w:rsidR="00225458">
        <w:rPr>
          <w:i/>
          <w:iCs/>
        </w:rPr>
        <w:t>31</w:t>
      </w:r>
      <w:r>
        <w:rPr>
          <w:i/>
          <w:iCs/>
        </w:rPr>
        <w:t xml:space="preserve"> points)</w:t>
      </w:r>
    </w:p>
    <w:p w:rsidR="00F80DEF" w:rsidRDefault="00F80DEF"/>
    <w:p w:rsidR="00F80DEF" w:rsidRDefault="00F80DEF">
      <w:pPr>
        <w:ind w:left="252" w:hanging="252"/>
      </w:pPr>
      <w:r>
        <w:t xml:space="preserve">1. Let  </w:t>
      </w:r>
      <w:r>
        <w:rPr>
          <w:i/>
        </w:rPr>
        <w:t xml:space="preserve">U = { </w:t>
      </w:r>
      <w:r w:rsidR="006A2E44">
        <w:rPr>
          <w:i/>
        </w:rPr>
        <w:t>a</w:t>
      </w:r>
      <w:r>
        <w:rPr>
          <w:i/>
        </w:rPr>
        <w:t xml:space="preserve">, </w:t>
      </w:r>
      <w:r w:rsidR="006A2E44">
        <w:rPr>
          <w:i/>
        </w:rPr>
        <w:t>b</w:t>
      </w:r>
      <w:r>
        <w:rPr>
          <w:i/>
        </w:rPr>
        <w:t xml:space="preserve">, </w:t>
      </w:r>
      <w:r w:rsidR="006A2E44">
        <w:rPr>
          <w:i/>
        </w:rPr>
        <w:t>c</w:t>
      </w:r>
      <w:r>
        <w:rPr>
          <w:i/>
        </w:rPr>
        <w:t xml:space="preserve">, </w:t>
      </w:r>
      <w:r w:rsidR="006A2E44">
        <w:rPr>
          <w:i/>
        </w:rPr>
        <w:t>d</w:t>
      </w:r>
      <w:r>
        <w:rPr>
          <w:i/>
        </w:rPr>
        <w:t xml:space="preserve">, </w:t>
      </w:r>
      <w:r w:rsidR="006A2E44">
        <w:rPr>
          <w:i/>
        </w:rPr>
        <w:t>e</w:t>
      </w:r>
      <w:r>
        <w:rPr>
          <w:i/>
        </w:rPr>
        <w:t xml:space="preserve">, </w:t>
      </w:r>
      <w:r w:rsidR="006A2E44">
        <w:rPr>
          <w:i/>
        </w:rPr>
        <w:t>f</w:t>
      </w:r>
      <w:r>
        <w:rPr>
          <w:i/>
        </w:rPr>
        <w:t xml:space="preserve">, </w:t>
      </w:r>
      <w:r w:rsidR="006A2E44">
        <w:rPr>
          <w:i/>
        </w:rPr>
        <w:t>g</w:t>
      </w:r>
      <w:r>
        <w:rPr>
          <w:i/>
        </w:rPr>
        <w:t xml:space="preserve">, </w:t>
      </w:r>
      <w:r w:rsidR="006A2E44">
        <w:rPr>
          <w:i/>
        </w:rPr>
        <w:t>h</w:t>
      </w:r>
      <w:r>
        <w:rPr>
          <w:i/>
        </w:rPr>
        <w:t xml:space="preserve">, </w:t>
      </w:r>
      <w:r w:rsidR="006A2E44">
        <w:rPr>
          <w:i/>
        </w:rPr>
        <w:t>k</w:t>
      </w:r>
      <w:r>
        <w:rPr>
          <w:i/>
        </w:rPr>
        <w:t xml:space="preserve"> }   A = {</w:t>
      </w:r>
      <w:r w:rsidR="006A2E44">
        <w:rPr>
          <w:i/>
        </w:rPr>
        <w:t xml:space="preserve"> a</w:t>
      </w:r>
      <w:r>
        <w:rPr>
          <w:i/>
        </w:rPr>
        <w:t xml:space="preserve">, </w:t>
      </w:r>
      <w:r w:rsidR="006A2E44">
        <w:rPr>
          <w:i/>
        </w:rPr>
        <w:t>g</w:t>
      </w:r>
      <w:r>
        <w:rPr>
          <w:i/>
        </w:rPr>
        <w:t xml:space="preserve">, </w:t>
      </w:r>
      <w:r w:rsidR="006A2E44">
        <w:rPr>
          <w:i/>
        </w:rPr>
        <w:t>h</w:t>
      </w:r>
      <w:r>
        <w:rPr>
          <w:i/>
        </w:rPr>
        <w:t xml:space="preserve">, </w:t>
      </w:r>
      <w:r w:rsidR="006A2E44">
        <w:rPr>
          <w:i/>
        </w:rPr>
        <w:t xml:space="preserve">k </w:t>
      </w:r>
      <w:r>
        <w:rPr>
          <w:i/>
        </w:rPr>
        <w:t>}   B = {</w:t>
      </w:r>
      <w:r w:rsidR="006A2E44">
        <w:rPr>
          <w:i/>
        </w:rPr>
        <w:t>b</w:t>
      </w:r>
      <w:r>
        <w:rPr>
          <w:i/>
        </w:rPr>
        <w:t xml:space="preserve">, </w:t>
      </w:r>
      <w:r w:rsidR="006A2E44">
        <w:rPr>
          <w:i/>
        </w:rPr>
        <w:t>c</w:t>
      </w:r>
      <w:r>
        <w:rPr>
          <w:i/>
        </w:rPr>
        <w:t xml:space="preserve">, </w:t>
      </w:r>
      <w:r w:rsidR="006A2E44">
        <w:rPr>
          <w:i/>
        </w:rPr>
        <w:t>f</w:t>
      </w:r>
      <w:r>
        <w:rPr>
          <w:i/>
        </w:rPr>
        <w:t xml:space="preserve">, </w:t>
      </w:r>
      <w:r w:rsidR="006A2E44">
        <w:rPr>
          <w:i/>
        </w:rPr>
        <w:t>h</w:t>
      </w:r>
      <w:r>
        <w:rPr>
          <w:i/>
        </w:rPr>
        <w:t xml:space="preserve"> }   C = { </w:t>
      </w:r>
      <w:r w:rsidR="006A2E44">
        <w:rPr>
          <w:i/>
        </w:rPr>
        <w:t>a</w:t>
      </w:r>
      <w:r>
        <w:rPr>
          <w:i/>
        </w:rPr>
        <w:t xml:space="preserve">, </w:t>
      </w:r>
      <w:r w:rsidR="006A2E44">
        <w:rPr>
          <w:i/>
        </w:rPr>
        <w:t>e</w:t>
      </w:r>
      <w:r>
        <w:rPr>
          <w:i/>
        </w:rPr>
        <w:t xml:space="preserve">, </w:t>
      </w:r>
      <w:r w:rsidR="006A2E44">
        <w:rPr>
          <w:i/>
        </w:rPr>
        <w:t>g</w:t>
      </w:r>
      <w:r>
        <w:rPr>
          <w:i/>
        </w:rPr>
        <w:t xml:space="preserve"> } </w:t>
      </w:r>
      <w:r>
        <w:rPr>
          <w:i/>
        </w:rPr>
        <w:br/>
      </w:r>
      <w:r>
        <w:t xml:space="preserve">and   </w:t>
      </w:r>
      <w:r>
        <w:rPr>
          <w:i/>
        </w:rPr>
        <w:t>D = {</w:t>
      </w:r>
      <w:r w:rsidR="006A2E44">
        <w:rPr>
          <w:i/>
        </w:rPr>
        <w:t>d</w:t>
      </w:r>
      <w:r>
        <w:rPr>
          <w:i/>
        </w:rPr>
        <w:t xml:space="preserve">, </w:t>
      </w:r>
      <w:r w:rsidR="006A2E44">
        <w:rPr>
          <w:i/>
        </w:rPr>
        <w:t>g</w:t>
      </w:r>
      <w:r>
        <w:rPr>
          <w:i/>
        </w:rPr>
        <w:t xml:space="preserve">, </w:t>
      </w:r>
      <w:r w:rsidR="006A2E44">
        <w:rPr>
          <w:i/>
        </w:rPr>
        <w:t>h</w:t>
      </w:r>
      <w:r>
        <w:rPr>
          <w:i/>
        </w:rPr>
        <w:t xml:space="preserve"> }</w:t>
      </w:r>
      <w:r>
        <w:t xml:space="preserve">   Compute the following  (8)</w:t>
      </w:r>
    </w:p>
    <w:p w:rsidR="00F80DEF" w:rsidRDefault="00F80DEF">
      <w:pPr>
        <w:ind w:left="252" w:hanging="252"/>
      </w:pPr>
      <w:r>
        <w:tab/>
      </w:r>
      <w:r>
        <w:tab/>
      </w:r>
      <w:proofErr w:type="gramStart"/>
      <w:r>
        <w:t>a</w:t>
      </w:r>
      <w:proofErr w:type="gramEnd"/>
      <w:r>
        <w:t xml:space="preserve">.  </w:t>
      </w:r>
      <w:r w:rsidRPr="00C83AC6">
        <w:rPr>
          <w:position w:val="-10"/>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6.25pt" o:ole="">
            <v:imagedata r:id="rId5" o:title=""/>
          </v:shape>
          <o:OLEObject Type="Embed" ProgID="Equation.3" ShapeID="_x0000_i1025" DrawAspect="Content" ObjectID="_1471267815" r:id="rId6"/>
        </w:object>
      </w:r>
    </w:p>
    <w:p w:rsidR="00F80DEF" w:rsidRDefault="00F80DEF">
      <w:pPr>
        <w:ind w:left="252" w:hanging="252"/>
      </w:pPr>
      <w:r>
        <w:tab/>
      </w:r>
      <w:r>
        <w:tab/>
      </w:r>
      <w:proofErr w:type="gramStart"/>
      <w:r>
        <w:t>b</w:t>
      </w:r>
      <w:proofErr w:type="gramEnd"/>
      <w:r>
        <w:t xml:space="preserve">.  </w:t>
      </w:r>
      <w:r w:rsidRPr="00C83AC6">
        <w:rPr>
          <w:position w:val="-10"/>
        </w:rPr>
        <w:object w:dxaOrig="639" w:dyaOrig="320">
          <v:shape id="_x0000_i1026" type="#_x0000_t75" style="width:31.6pt;height:16.25pt" o:ole="">
            <v:imagedata r:id="rId7" o:title=""/>
          </v:shape>
          <o:OLEObject Type="Embed" ProgID="Equation.3" ShapeID="_x0000_i1026" DrawAspect="Content" ObjectID="_1471267816" r:id="rId8"/>
        </w:object>
      </w:r>
    </w:p>
    <w:p w:rsidR="00F80DEF" w:rsidRDefault="00F80DEF">
      <w:pPr>
        <w:ind w:left="252" w:hanging="252"/>
      </w:pPr>
      <w:r>
        <w:tab/>
      </w:r>
      <w:r>
        <w:tab/>
      </w:r>
      <w:proofErr w:type="gramStart"/>
      <w:r>
        <w:t>c</w:t>
      </w:r>
      <w:proofErr w:type="gramEnd"/>
      <w:r>
        <w:t xml:space="preserve">.  </w:t>
      </w:r>
      <w:r w:rsidRPr="00C83AC6">
        <w:rPr>
          <w:position w:val="-10"/>
        </w:rPr>
        <w:object w:dxaOrig="660" w:dyaOrig="320">
          <v:shape id="_x0000_i1027" type="#_x0000_t75" style="width:33pt;height:16.25pt" o:ole="">
            <v:imagedata r:id="rId9" o:title=""/>
          </v:shape>
          <o:OLEObject Type="Embed" ProgID="Equation.3" ShapeID="_x0000_i1027" DrawAspect="Content" ObjectID="_1471267817" r:id="rId10"/>
        </w:object>
      </w:r>
    </w:p>
    <w:p w:rsidR="00F80DEF" w:rsidRDefault="00F80DEF">
      <w:pPr>
        <w:ind w:left="252" w:hanging="252"/>
      </w:pPr>
      <w:r>
        <w:tab/>
      </w:r>
      <w:r>
        <w:tab/>
      </w:r>
      <w:proofErr w:type="gramStart"/>
      <w:r>
        <w:t>d</w:t>
      </w:r>
      <w:proofErr w:type="gramEnd"/>
      <w:r>
        <w:t xml:space="preserve">.  </w:t>
      </w:r>
      <w:r w:rsidRPr="00C83AC6">
        <w:rPr>
          <w:position w:val="-10"/>
        </w:rPr>
        <w:object w:dxaOrig="1240" w:dyaOrig="320">
          <v:shape id="_x0000_i1028" type="#_x0000_t75" style="width:62.25pt;height:16.25pt" o:ole="">
            <v:imagedata r:id="rId11" o:title=""/>
          </v:shape>
          <o:OLEObject Type="Embed" ProgID="Equation.3" ShapeID="_x0000_i1028" DrawAspect="Content" ObjectID="_1471267818" r:id="rId12"/>
        </w:object>
      </w:r>
    </w:p>
    <w:p w:rsidR="00F80DEF" w:rsidRDefault="00F80DEF">
      <w:pPr>
        <w:ind w:left="252" w:hanging="252"/>
        <w:rPr>
          <w:i/>
        </w:rPr>
      </w:pPr>
      <w:r>
        <w:rPr>
          <w:i/>
        </w:rPr>
        <w:tab/>
      </w:r>
      <w:r>
        <w:rPr>
          <w:i/>
        </w:rPr>
        <w:tab/>
      </w:r>
      <w:proofErr w:type="gramStart"/>
      <w:r>
        <w:t>e</w:t>
      </w:r>
      <w:proofErr w:type="gramEnd"/>
      <w:r>
        <w:rPr>
          <w:i/>
        </w:rPr>
        <w:t xml:space="preserve">.  </w:t>
      </w:r>
      <w:r w:rsidRPr="00C83AC6">
        <w:rPr>
          <w:i/>
          <w:position w:val="-10"/>
        </w:rPr>
        <w:object w:dxaOrig="660" w:dyaOrig="320">
          <v:shape id="_x0000_i1029" type="#_x0000_t75" style="width:33pt;height:16.25pt" o:ole="">
            <v:imagedata r:id="rId13" o:title=""/>
          </v:shape>
          <o:OLEObject Type="Embed" ProgID="Equation.3" ShapeID="_x0000_i1029" DrawAspect="Content" ObjectID="_1471267819" r:id="rId14"/>
        </w:object>
      </w:r>
    </w:p>
    <w:p w:rsidR="00F80DEF" w:rsidRDefault="00F80DEF">
      <w:pPr>
        <w:ind w:left="252" w:hanging="252"/>
      </w:pPr>
      <w:r>
        <w:tab/>
      </w:r>
      <w:r>
        <w:tab/>
      </w:r>
      <w:proofErr w:type="gramStart"/>
      <w:r>
        <w:t>f</w:t>
      </w:r>
      <w:proofErr w:type="gramEnd"/>
      <w:r>
        <w:t xml:space="preserve">.  </w:t>
      </w:r>
      <w:r w:rsidRPr="00C83AC6">
        <w:rPr>
          <w:position w:val="-10"/>
        </w:rPr>
        <w:object w:dxaOrig="1780" w:dyaOrig="320">
          <v:shape id="_x0000_i1030" type="#_x0000_t75" style="width:88.7pt;height:16.25pt" o:ole="">
            <v:imagedata r:id="rId15" o:title=""/>
          </v:shape>
          <o:OLEObject Type="Embed" ProgID="Equation.3" ShapeID="_x0000_i1030" DrawAspect="Content" ObjectID="_1471267820" r:id="rId16"/>
        </w:object>
      </w:r>
    </w:p>
    <w:p w:rsidR="00F80DEF" w:rsidRDefault="00F80DEF">
      <w:pPr>
        <w:ind w:left="252" w:hanging="252"/>
      </w:pPr>
      <w:r>
        <w:tab/>
      </w:r>
      <w:r>
        <w:tab/>
      </w:r>
      <w:proofErr w:type="gramStart"/>
      <w:r>
        <w:t>g</w:t>
      </w:r>
      <w:proofErr w:type="gramEnd"/>
      <w:r>
        <w:t xml:space="preserve">.  </w:t>
      </w:r>
      <w:r w:rsidRPr="00C83AC6">
        <w:rPr>
          <w:position w:val="-4"/>
        </w:rPr>
        <w:object w:dxaOrig="240" w:dyaOrig="320">
          <v:shape id="_x0000_i1031" type="#_x0000_t75" style="width:12.1pt;height:16.25pt" o:ole="">
            <v:imagedata r:id="rId17" o:title=""/>
          </v:shape>
          <o:OLEObject Type="Embed" ProgID="Equation.3" ShapeID="_x0000_i1031" DrawAspect="Content" ObjectID="_1471267821" r:id="rId18"/>
        </w:object>
      </w:r>
    </w:p>
    <w:p w:rsidR="00F80DEF" w:rsidRDefault="00F80DEF">
      <w:pPr>
        <w:ind w:left="252" w:hanging="252"/>
      </w:pPr>
      <w:r>
        <w:tab/>
      </w:r>
      <w:r>
        <w:tab/>
      </w:r>
      <w:proofErr w:type="gramStart"/>
      <w:r>
        <w:t>h</w:t>
      </w:r>
      <w:proofErr w:type="gramEnd"/>
      <w:r>
        <w:t xml:space="preserve">.  </w:t>
      </w:r>
      <w:r w:rsidRPr="00C83AC6">
        <w:rPr>
          <w:position w:val="-10"/>
        </w:rPr>
        <w:object w:dxaOrig="1820" w:dyaOrig="320">
          <v:shape id="_x0000_i1032" type="#_x0000_t75" style="width:91.05pt;height:16.25pt" o:ole="">
            <v:imagedata r:id="rId19" o:title=""/>
          </v:shape>
          <o:OLEObject Type="Embed" ProgID="Equation.3" ShapeID="_x0000_i1032" DrawAspect="Content" ObjectID="_1471267822" r:id="rId20"/>
        </w:object>
      </w:r>
    </w:p>
    <w:p w:rsidR="00E61508" w:rsidRDefault="00E61508" w:rsidP="00E61508">
      <w:pPr>
        <w:ind w:left="252" w:hanging="252"/>
      </w:pPr>
      <w:r>
        <w:rPr>
          <w:lang w:val="nb-NO"/>
        </w:rPr>
        <w:t xml:space="preserve">2. </w:t>
      </w:r>
      <w:proofErr w:type="gramStart"/>
      <w:r>
        <w:t>Let  U</w:t>
      </w:r>
      <w:proofErr w:type="gramEnd"/>
      <w:r>
        <w:t xml:space="preserve"> = { 1, 2, 3, 4, 5, 6, 7, 8, 9 }   A = {1, 2, 3, 7}   B = {4, 5, 6, 7 }   C = { 1, 3, 6 }    Compute the following  (</w:t>
      </w:r>
      <w:r w:rsidR="0040438D">
        <w:t>6</w:t>
      </w:r>
      <w:r>
        <w:t>)</w:t>
      </w:r>
    </w:p>
    <w:p w:rsidR="00E61508" w:rsidRDefault="00E61508" w:rsidP="00E61508">
      <w:pPr>
        <w:ind w:left="252" w:hanging="252"/>
      </w:pPr>
      <w:r>
        <w:tab/>
      </w:r>
      <w:r>
        <w:tab/>
      </w:r>
      <w:proofErr w:type="gramStart"/>
      <w:r>
        <w:t>a</w:t>
      </w:r>
      <w:proofErr w:type="gramEnd"/>
      <w:r>
        <w:t xml:space="preserve">.  </w:t>
      </w:r>
      <m:oMath>
        <m:acc>
          <m:accPr>
            <m:chr m:val="̅"/>
            <m:ctrlPr>
              <w:rPr>
                <w:rFonts w:ascii="Cambria Math" w:hAnsi="Cambria Math"/>
                <w:i/>
              </w:rPr>
            </m:ctrlPr>
          </m:accPr>
          <m:e>
            <m:r>
              <w:rPr>
                <w:rFonts w:ascii="Cambria Math" w:hAnsi="Cambria Math"/>
              </w:rPr>
              <m:t xml:space="preserve">A </m:t>
            </m:r>
          </m:e>
        </m:acc>
        <m:r>
          <w:rPr>
            <w:rFonts w:ascii="Cambria Math" w:hAnsi="Cambria Math"/>
          </w:rPr>
          <m:t>∪</m:t>
        </m:r>
        <m:acc>
          <m:accPr>
            <m:chr m:val="̅"/>
            <m:ctrlPr>
              <w:rPr>
                <w:rFonts w:ascii="Cambria Math" w:hAnsi="Cambria Math"/>
                <w:i/>
              </w:rPr>
            </m:ctrlPr>
          </m:accPr>
          <m:e>
            <m:r>
              <w:rPr>
                <w:rFonts w:ascii="Cambria Math" w:hAnsi="Cambria Math"/>
              </w:rPr>
              <m:t xml:space="preserve">B </m:t>
            </m:r>
          </m:e>
        </m:acc>
      </m:oMath>
    </w:p>
    <w:p w:rsidR="00E61508" w:rsidRDefault="00E61508" w:rsidP="00E61508">
      <w:pPr>
        <w:ind w:left="252" w:hanging="252"/>
      </w:pPr>
      <w:r>
        <w:tab/>
      </w:r>
      <w:r>
        <w:tab/>
      </w:r>
      <w:proofErr w:type="gramStart"/>
      <w:r>
        <w:t>b</w:t>
      </w:r>
      <w:proofErr w:type="gramEnd"/>
      <w:r>
        <w:t xml:space="preserve">.  </w:t>
      </w:r>
      <m:oMath>
        <m:acc>
          <m:accPr>
            <m:chr m:val="̅"/>
            <m:ctrlPr>
              <w:rPr>
                <w:rFonts w:ascii="Cambria Math" w:hAnsi="Cambria Math"/>
                <w:i/>
              </w:rPr>
            </m:ctrlPr>
          </m:accPr>
          <m:e>
            <m:r>
              <w:rPr>
                <w:rFonts w:ascii="Cambria Math" w:hAnsi="Cambria Math"/>
              </w:rPr>
              <m:t xml:space="preserve">B </m:t>
            </m:r>
          </m:e>
        </m:acc>
        <m:r>
          <w:rPr>
            <w:rFonts w:ascii="Cambria Math" w:hAnsi="Cambria Math"/>
          </w:rPr>
          <m:t>∩</m:t>
        </m:r>
        <m:acc>
          <m:accPr>
            <m:chr m:val="̅"/>
            <m:ctrlPr>
              <w:rPr>
                <w:rFonts w:ascii="Cambria Math" w:hAnsi="Cambria Math"/>
                <w:i/>
              </w:rPr>
            </m:ctrlPr>
          </m:accPr>
          <m:e>
            <m:r>
              <w:rPr>
                <w:rFonts w:ascii="Cambria Math" w:hAnsi="Cambria Math"/>
              </w:rPr>
              <m:t xml:space="preserve">C </m:t>
            </m:r>
          </m:e>
        </m:acc>
      </m:oMath>
    </w:p>
    <w:p w:rsidR="00E61508" w:rsidRDefault="00E61508" w:rsidP="00E61508">
      <w:pPr>
        <w:ind w:left="252" w:hanging="252"/>
      </w:pPr>
      <w:r>
        <w:tab/>
      </w:r>
      <w:r>
        <w:tab/>
      </w:r>
      <w:proofErr w:type="gramStart"/>
      <w:r>
        <w:t>c</w:t>
      </w:r>
      <w:proofErr w:type="gramEnd"/>
      <w:r>
        <w:t xml:space="preserve">.  </w:t>
      </w:r>
      <m:oMath>
        <m:acc>
          <m:accPr>
            <m:chr m:val="̅"/>
            <m:ctrlPr>
              <w:rPr>
                <w:rFonts w:ascii="Cambria Math" w:hAnsi="Cambria Math"/>
                <w:i/>
              </w:rPr>
            </m:ctrlPr>
          </m:accPr>
          <m:e>
            <m:r>
              <w:rPr>
                <w:rFonts w:ascii="Cambria Math" w:hAnsi="Cambria Math"/>
              </w:rPr>
              <m:t>A∩B</m:t>
            </m:r>
          </m:e>
        </m:acc>
      </m:oMath>
    </w:p>
    <w:p w:rsidR="00E61508" w:rsidRDefault="00E61508" w:rsidP="00E61508">
      <w:pPr>
        <w:ind w:left="252" w:hanging="252"/>
      </w:pPr>
      <w:r>
        <w:tab/>
      </w:r>
      <w:r>
        <w:tab/>
      </w:r>
      <w:proofErr w:type="gramStart"/>
      <w:r>
        <w:t>d</w:t>
      </w:r>
      <w:proofErr w:type="gramEnd"/>
      <w:r>
        <w:t xml:space="preserve">.  </w:t>
      </w:r>
      <m:oMath>
        <m:acc>
          <m:accPr>
            <m:chr m:val="̅"/>
            <m:ctrlPr>
              <w:rPr>
                <w:rFonts w:ascii="Cambria Math" w:hAnsi="Cambria Math"/>
                <w:i/>
              </w:rPr>
            </m:ctrlPr>
          </m:accPr>
          <m:e>
            <m:r>
              <w:rPr>
                <w:rFonts w:ascii="Cambria Math" w:hAnsi="Cambria Math"/>
              </w:rPr>
              <m:t>A∪A</m:t>
            </m:r>
          </m:e>
        </m:acc>
      </m:oMath>
    </w:p>
    <w:p w:rsidR="00E61508" w:rsidRDefault="00E61508" w:rsidP="00E61508">
      <w:pPr>
        <w:ind w:left="252" w:hanging="252"/>
        <w:rPr>
          <w:i/>
        </w:rPr>
      </w:pPr>
      <w:r>
        <w:rPr>
          <w:i/>
        </w:rPr>
        <w:tab/>
      </w:r>
      <w:r>
        <w:rPr>
          <w:i/>
        </w:rPr>
        <w:tab/>
      </w:r>
      <w:proofErr w:type="gramStart"/>
      <w:r>
        <w:t>e</w:t>
      </w:r>
      <w:proofErr w:type="gramEnd"/>
      <w:r>
        <w:rPr>
          <w:i/>
        </w:rPr>
        <w:t xml:space="preserve">.  </w:t>
      </w:r>
      <m:oMath>
        <m:r>
          <w:rPr>
            <w:rFonts w:ascii="Cambria Math" w:hAnsi="Cambria Math"/>
          </w:rPr>
          <m:t>A⊕B</m:t>
        </m:r>
      </m:oMath>
    </w:p>
    <w:p w:rsidR="00F80DEF" w:rsidRPr="0040438D" w:rsidRDefault="00E61508" w:rsidP="0040438D">
      <w:pPr>
        <w:ind w:left="252" w:hanging="252"/>
      </w:pPr>
      <w:r>
        <w:tab/>
      </w:r>
      <w:r>
        <w:tab/>
      </w:r>
      <w:proofErr w:type="gramStart"/>
      <w:r>
        <w:t>f</w:t>
      </w:r>
      <w:proofErr w:type="gramEnd"/>
      <w:r>
        <w:t xml:space="preserve">.  </w:t>
      </w:r>
      <m:oMath>
        <m:r>
          <w:rPr>
            <w:rFonts w:ascii="Cambria Math" w:hAnsi="Cambria Math"/>
          </w:rPr>
          <m:t>B⊕C</m:t>
        </m:r>
      </m:oMath>
    </w:p>
    <w:p w:rsidR="00F80DEF" w:rsidRDefault="00F80DEF" w:rsidP="00716564">
      <w:pPr>
        <w:ind w:left="270" w:hanging="270"/>
      </w:pPr>
      <w:r>
        <w:rPr>
          <w:lang w:val="nb-NO"/>
        </w:rPr>
        <w:t xml:space="preserve">3.  </w:t>
      </w:r>
      <w:proofErr w:type="gramStart"/>
      <w:r w:rsidR="00716564">
        <w:t>State De Morgan’s laws</w:t>
      </w:r>
      <w:r w:rsidR="008B3430">
        <w:t xml:space="preserve"> (as are applicable to sets)</w:t>
      </w:r>
      <w:r w:rsidR="00716564">
        <w:t xml:space="preserve"> with two En</w:t>
      </w:r>
      <w:bookmarkStart w:id="0" w:name="_GoBack"/>
      <w:bookmarkEnd w:id="0"/>
      <w:r w:rsidR="00716564">
        <w:t>glish sentences.</w:t>
      </w:r>
      <w:proofErr w:type="gramEnd"/>
      <w:r w:rsidR="00716564">
        <w:t xml:space="preserve">   (2)</w:t>
      </w:r>
    </w:p>
    <w:p w:rsidR="00F80DEF" w:rsidRDefault="00716564" w:rsidP="00716564">
      <w:pPr>
        <w:ind w:left="360" w:hanging="360"/>
      </w:pPr>
      <w:r>
        <w:t>4</w:t>
      </w:r>
      <w:r w:rsidR="00F80DEF">
        <w:t xml:space="preserve">.  </w:t>
      </w:r>
      <w:r>
        <w:t>Verify the Addition Principle for the following two sets.  Verify means to show that it is true for the two sets.  (1)</w:t>
      </w:r>
    </w:p>
    <w:p w:rsidR="00716564" w:rsidRDefault="00716564" w:rsidP="00716564">
      <w:pPr>
        <w:ind w:left="360"/>
      </w:pPr>
      <m:oMathPara>
        <m:oMath>
          <m:r>
            <w:rPr>
              <w:rFonts w:ascii="Cambria Math" w:hAnsi="Cambria Math"/>
            </w:rPr>
            <m:t xml:space="preserve">A= </m:t>
          </m:r>
          <m:d>
            <m:dPr>
              <m:begChr m:val="{"/>
              <m:endChr m:val="}"/>
              <m:ctrlPr>
                <w:rPr>
                  <w:rFonts w:ascii="Cambria Math" w:hAnsi="Cambria Math"/>
                  <w:i/>
                </w:rPr>
              </m:ctrlPr>
            </m:dPr>
            <m:e>
              <m:r>
                <w:rPr>
                  <w:rFonts w:ascii="Cambria Math" w:hAnsi="Cambria Math"/>
                </w:rPr>
                <m:t xml:space="preserve"> 1, 2, 5, 6 </m:t>
              </m:r>
            </m:e>
          </m:d>
          <m:r>
            <w:rPr>
              <w:rFonts w:ascii="Cambria Math" w:hAnsi="Cambria Math"/>
            </w:rPr>
            <m:t xml:space="preserve">             B= </m:t>
          </m:r>
          <m:d>
            <m:dPr>
              <m:begChr m:val="{"/>
              <m:endChr m:val="}"/>
              <m:ctrlPr>
                <w:rPr>
                  <w:rFonts w:ascii="Cambria Math" w:hAnsi="Cambria Math"/>
                  <w:i/>
                </w:rPr>
              </m:ctrlPr>
            </m:dPr>
            <m:e>
              <m:r>
                <w:rPr>
                  <w:rFonts w:ascii="Cambria Math" w:hAnsi="Cambria Math"/>
                </w:rPr>
                <m:t>2, 4, 6, 7</m:t>
              </m:r>
            </m:e>
          </m:d>
        </m:oMath>
      </m:oMathPara>
    </w:p>
    <w:p w:rsidR="00F80DEF" w:rsidRDefault="00BF5D35" w:rsidP="00716564">
      <w:pPr>
        <w:ind w:left="360" w:hanging="360"/>
      </w:pPr>
      <w:r>
        <w:t>5</w:t>
      </w:r>
      <w:r w:rsidR="00F80DEF">
        <w:t xml:space="preserve">.  </w:t>
      </w:r>
      <w:r w:rsidR="00716564">
        <w:t>Verify the Addition Principle for the following three sets.  (1)</w:t>
      </w:r>
    </w:p>
    <w:p w:rsidR="00551F25" w:rsidRDefault="00551F25" w:rsidP="00551F25">
      <w:pPr>
        <w:ind w:left="360"/>
      </w:pPr>
      <m:oMathPara>
        <m:oMath>
          <m:r>
            <w:rPr>
              <w:rFonts w:ascii="Cambria Math" w:hAnsi="Cambria Math"/>
            </w:rPr>
            <m:t xml:space="preserve">C= </m:t>
          </m:r>
          <m:d>
            <m:dPr>
              <m:begChr m:val="{"/>
              <m:endChr m:val="}"/>
              <m:ctrlPr>
                <w:rPr>
                  <w:rFonts w:ascii="Cambria Math" w:hAnsi="Cambria Math"/>
                  <w:i/>
                </w:rPr>
              </m:ctrlPr>
            </m:dPr>
            <m:e>
              <m:r>
                <w:rPr>
                  <w:rFonts w:ascii="Cambria Math" w:hAnsi="Cambria Math"/>
                </w:rPr>
                <m:t>a, c, e, f, g, h</m:t>
              </m:r>
            </m:e>
          </m:d>
          <m:r>
            <w:rPr>
              <w:rFonts w:ascii="Cambria Math" w:hAnsi="Cambria Math"/>
            </w:rPr>
            <m:t xml:space="preserve">     D= </m:t>
          </m:r>
          <m:d>
            <m:dPr>
              <m:begChr m:val="{"/>
              <m:endChr m:val="}"/>
              <m:ctrlPr>
                <w:rPr>
                  <w:rFonts w:ascii="Cambria Math" w:hAnsi="Cambria Math"/>
                  <w:i/>
                </w:rPr>
              </m:ctrlPr>
            </m:dPr>
            <m:e>
              <m:r>
                <w:rPr>
                  <w:rFonts w:ascii="Cambria Math" w:hAnsi="Cambria Math"/>
                </w:rPr>
                <m:t>b, c, d, g, k</m:t>
              </m:r>
            </m:e>
          </m:d>
          <m:r>
            <w:rPr>
              <w:rFonts w:ascii="Cambria Math" w:hAnsi="Cambria Math"/>
            </w:rPr>
            <m:t xml:space="preserve">     E= </m:t>
          </m:r>
          <m:d>
            <m:dPr>
              <m:begChr m:val="{"/>
              <m:endChr m:val="}"/>
              <m:ctrlPr>
                <w:rPr>
                  <w:rFonts w:ascii="Cambria Math" w:hAnsi="Cambria Math"/>
                  <w:i/>
                </w:rPr>
              </m:ctrlPr>
            </m:dPr>
            <m:e>
              <m:r>
                <w:rPr>
                  <w:rFonts w:ascii="Cambria Math" w:hAnsi="Cambria Math"/>
                </w:rPr>
                <m:t>a, b, f, g, h ,k</m:t>
              </m:r>
            </m:e>
          </m:d>
        </m:oMath>
      </m:oMathPara>
    </w:p>
    <w:p w:rsidR="00BF5D35" w:rsidRDefault="00BF5D35" w:rsidP="00203240">
      <w:pPr>
        <w:ind w:left="360" w:hanging="360"/>
      </w:pPr>
      <w:r>
        <w:t>6.</w:t>
      </w:r>
      <w:r>
        <w:tab/>
        <w:t>Among a recent survey of 600</w:t>
      </w:r>
      <w:r w:rsidR="00F0663A">
        <w:t xml:space="preserve"> people showed</w:t>
      </w:r>
      <w:r>
        <w:t>: 300 owned cats, 250 owned dogs, 50 owned both.</w:t>
      </w:r>
      <w:r w:rsidR="00F0663A">
        <w:t xml:space="preserve">   (2)</w:t>
      </w:r>
    </w:p>
    <w:p w:rsidR="00BF5D35" w:rsidRDefault="00BF5D35" w:rsidP="00F0663A">
      <w:pPr>
        <w:ind w:left="990" w:hanging="360"/>
      </w:pPr>
      <w:r>
        <w:t>a.</w:t>
      </w:r>
      <w:r>
        <w:tab/>
        <w:t xml:space="preserve">How many </w:t>
      </w:r>
      <w:r w:rsidR="00F0663A">
        <w:t>of those surveyed</w:t>
      </w:r>
      <w:r>
        <w:t xml:space="preserve"> had either a cat or a dog</w:t>
      </w:r>
      <w:r w:rsidR="00F0663A">
        <w:t>, but not both?</w:t>
      </w:r>
    </w:p>
    <w:p w:rsidR="00F0663A" w:rsidRDefault="00F0663A" w:rsidP="00F0663A">
      <w:pPr>
        <w:ind w:left="990" w:hanging="360"/>
      </w:pPr>
      <w:r>
        <w:t>b.</w:t>
      </w:r>
      <w:r>
        <w:tab/>
        <w:t>How many of those surveyed had neither a cat nor a dog?</w:t>
      </w:r>
    </w:p>
    <w:p w:rsidR="00F80DEF" w:rsidRDefault="00BF5D35" w:rsidP="00203240">
      <w:pPr>
        <w:ind w:left="360" w:hanging="360"/>
      </w:pPr>
      <w:r>
        <w:t>7.</w:t>
      </w:r>
      <w:r>
        <w:tab/>
      </w:r>
      <w:r w:rsidR="00B54A21">
        <w:t xml:space="preserve">A recent survey of </w:t>
      </w:r>
      <w:r w:rsidR="00BD3E88">
        <w:t>454</w:t>
      </w:r>
      <w:r w:rsidR="00B54A21">
        <w:t xml:space="preserve"> ETSU freshman revealed: </w:t>
      </w:r>
      <w:r w:rsidR="00BD3E88">
        <w:t>142</w:t>
      </w:r>
      <w:r w:rsidR="00B54A21">
        <w:t xml:space="preserve"> students like Slim Jims, </w:t>
      </w:r>
      <w:r w:rsidR="00BD3E88">
        <w:t>122</w:t>
      </w:r>
      <w:r w:rsidR="00B54A21">
        <w:t xml:space="preserve"> students like Fried Pork Rinds, </w:t>
      </w:r>
      <w:r w:rsidR="00BD3E88">
        <w:t>174</w:t>
      </w:r>
      <w:r w:rsidR="00B54A21">
        <w:t xml:space="preserve"> students liked </w:t>
      </w:r>
      <w:r w:rsidR="00203240">
        <w:t>Pickled Hard Boiled Eggs, 27 liked Slim Jims and Fried Pork Rinds, 33 liked Slim Jims and Pickled Hard Boiled Eggs, 44 liked Fried Pork Rinds and Pickled Hard Boiled Eggs and 98 do not like any of the three “snacks.”   (2)</w:t>
      </w:r>
    </w:p>
    <w:p w:rsidR="00203240" w:rsidRDefault="00203240" w:rsidP="00677CB7">
      <w:pPr>
        <w:tabs>
          <w:tab w:val="left" w:pos="-1800"/>
        </w:tabs>
        <w:ind w:left="990" w:hanging="360"/>
      </w:pPr>
      <w:r>
        <w:t>a.</w:t>
      </w:r>
      <w:r>
        <w:tab/>
        <w:t>How many students like all three kinds of snacks?</w:t>
      </w:r>
    </w:p>
    <w:p w:rsidR="00203240" w:rsidRDefault="00203240" w:rsidP="00677CB7">
      <w:pPr>
        <w:tabs>
          <w:tab w:val="left" w:pos="990"/>
        </w:tabs>
        <w:ind w:left="990" w:hanging="360"/>
      </w:pPr>
      <w:r>
        <w:t>b.</w:t>
      </w:r>
      <w:r>
        <w:tab/>
        <w:t>How many student</w:t>
      </w:r>
      <w:r w:rsidR="00677CB7">
        <w:t>s</w:t>
      </w:r>
      <w:r>
        <w:t xml:space="preserve"> like exactly 1 type of snack?</w:t>
      </w:r>
    </w:p>
    <w:p w:rsidR="00A633D1" w:rsidRDefault="00A633D1">
      <w:r>
        <w:br w:type="page"/>
      </w:r>
    </w:p>
    <w:p w:rsidR="00307B0C" w:rsidRDefault="00F0663A" w:rsidP="00F0663A">
      <w:pPr>
        <w:ind w:left="360" w:hanging="360"/>
      </w:pPr>
      <w:r>
        <w:lastRenderedPageBreak/>
        <w:t>8.</w:t>
      </w:r>
      <w:r w:rsidR="00F80DEF">
        <w:t xml:space="preserve"> </w:t>
      </w:r>
      <w:r w:rsidR="00307B0C">
        <w:tab/>
      </w:r>
      <w:r w:rsidR="00677CB7">
        <w:t>Analysis of reenrollment data for a Computer Science Department</w:t>
      </w:r>
      <w:r w:rsidR="00307B0C">
        <w:t xml:space="preserve"> at a major university yielded the following table:  </w:t>
      </w:r>
    </w:p>
    <w:tbl>
      <w:tblPr>
        <w:tblStyle w:val="TableGrid"/>
        <w:tblW w:w="0" w:type="auto"/>
        <w:jc w:val="center"/>
        <w:tblLayout w:type="fixed"/>
        <w:tblLook w:val="04A0"/>
      </w:tblPr>
      <w:tblGrid>
        <w:gridCol w:w="1548"/>
        <w:gridCol w:w="1080"/>
        <w:gridCol w:w="1080"/>
        <w:gridCol w:w="1260"/>
      </w:tblGrid>
      <w:tr w:rsidR="00307B0C" w:rsidTr="00DA1425">
        <w:trPr>
          <w:jc w:val="center"/>
        </w:trPr>
        <w:tc>
          <w:tcPr>
            <w:tcW w:w="1548" w:type="dxa"/>
            <w:tcBorders>
              <w:top w:val="nil"/>
              <w:left w:val="nil"/>
            </w:tcBorders>
          </w:tcPr>
          <w:p w:rsidR="00307B0C" w:rsidRDefault="00307B0C" w:rsidP="00DA1425">
            <w:pPr>
              <w:jc w:val="center"/>
            </w:pPr>
          </w:p>
        </w:tc>
        <w:tc>
          <w:tcPr>
            <w:tcW w:w="3420" w:type="dxa"/>
            <w:gridSpan w:val="3"/>
          </w:tcPr>
          <w:p w:rsidR="00307B0C" w:rsidRPr="00523E16" w:rsidRDefault="00307B0C" w:rsidP="00DA1425">
            <w:pPr>
              <w:jc w:val="center"/>
              <w:rPr>
                <w:b/>
              </w:rPr>
            </w:pPr>
            <w:r w:rsidRPr="00523E16">
              <w:rPr>
                <w:b/>
              </w:rPr>
              <w:t>Concentration</w:t>
            </w:r>
          </w:p>
        </w:tc>
      </w:tr>
      <w:tr w:rsidR="00307B0C" w:rsidTr="00DA1425">
        <w:trPr>
          <w:jc w:val="center"/>
        </w:trPr>
        <w:tc>
          <w:tcPr>
            <w:tcW w:w="1548" w:type="dxa"/>
          </w:tcPr>
          <w:p w:rsidR="00307B0C" w:rsidRPr="00523E16" w:rsidRDefault="00307B0C" w:rsidP="00DA1425">
            <w:pPr>
              <w:jc w:val="center"/>
              <w:rPr>
                <w:b/>
              </w:rPr>
            </w:pPr>
            <w:r w:rsidRPr="00523E16">
              <w:rPr>
                <w:b/>
              </w:rPr>
              <w:t>Sex</w:t>
            </w:r>
          </w:p>
        </w:tc>
        <w:tc>
          <w:tcPr>
            <w:tcW w:w="1080" w:type="dxa"/>
          </w:tcPr>
          <w:p w:rsidR="00307B0C" w:rsidRDefault="00307B0C" w:rsidP="00DA1425">
            <w:pPr>
              <w:jc w:val="center"/>
            </w:pPr>
            <w:r>
              <w:t>CS  (C)</w:t>
            </w:r>
          </w:p>
        </w:tc>
        <w:tc>
          <w:tcPr>
            <w:tcW w:w="1080" w:type="dxa"/>
          </w:tcPr>
          <w:p w:rsidR="00307B0C" w:rsidRDefault="00307B0C" w:rsidP="00DA1425">
            <w:pPr>
              <w:jc w:val="center"/>
            </w:pPr>
            <w:r>
              <w:t>IS  (S)</w:t>
            </w:r>
          </w:p>
        </w:tc>
        <w:tc>
          <w:tcPr>
            <w:tcW w:w="1260" w:type="dxa"/>
          </w:tcPr>
          <w:p w:rsidR="00307B0C" w:rsidRDefault="00307B0C" w:rsidP="00DA1425">
            <w:pPr>
              <w:jc w:val="center"/>
            </w:pPr>
            <w:r>
              <w:t>IT  (T)</w:t>
            </w:r>
          </w:p>
        </w:tc>
      </w:tr>
      <w:tr w:rsidR="00307B0C" w:rsidTr="00DA1425">
        <w:trPr>
          <w:jc w:val="center"/>
        </w:trPr>
        <w:tc>
          <w:tcPr>
            <w:tcW w:w="1548" w:type="dxa"/>
          </w:tcPr>
          <w:p w:rsidR="00307B0C" w:rsidRDefault="00307B0C" w:rsidP="00DA1425">
            <w:pPr>
              <w:jc w:val="center"/>
            </w:pPr>
            <w:r>
              <w:t>Male  (M)</w:t>
            </w:r>
          </w:p>
        </w:tc>
        <w:tc>
          <w:tcPr>
            <w:tcW w:w="1080" w:type="dxa"/>
          </w:tcPr>
          <w:p w:rsidR="00307B0C" w:rsidRDefault="00307B0C" w:rsidP="00DA1425">
            <w:pPr>
              <w:jc w:val="center"/>
            </w:pPr>
            <w:r>
              <w:t>43</w:t>
            </w:r>
          </w:p>
        </w:tc>
        <w:tc>
          <w:tcPr>
            <w:tcW w:w="1080" w:type="dxa"/>
          </w:tcPr>
          <w:p w:rsidR="00307B0C" w:rsidRDefault="00307B0C" w:rsidP="00DA1425">
            <w:pPr>
              <w:jc w:val="center"/>
            </w:pPr>
            <w:r>
              <w:t>19</w:t>
            </w:r>
          </w:p>
        </w:tc>
        <w:tc>
          <w:tcPr>
            <w:tcW w:w="1260" w:type="dxa"/>
          </w:tcPr>
          <w:p w:rsidR="00307B0C" w:rsidRDefault="00307B0C" w:rsidP="00DA1425">
            <w:pPr>
              <w:jc w:val="center"/>
            </w:pPr>
            <w:r>
              <w:t>96</w:t>
            </w:r>
          </w:p>
        </w:tc>
      </w:tr>
      <w:tr w:rsidR="00307B0C" w:rsidTr="00DA1425">
        <w:trPr>
          <w:jc w:val="center"/>
        </w:trPr>
        <w:tc>
          <w:tcPr>
            <w:tcW w:w="1548" w:type="dxa"/>
          </w:tcPr>
          <w:p w:rsidR="00307B0C" w:rsidRDefault="00307B0C" w:rsidP="00DA1425">
            <w:pPr>
              <w:jc w:val="center"/>
            </w:pPr>
            <w:r>
              <w:t>Female   (F)</w:t>
            </w:r>
          </w:p>
        </w:tc>
        <w:tc>
          <w:tcPr>
            <w:tcW w:w="1080" w:type="dxa"/>
          </w:tcPr>
          <w:p w:rsidR="00307B0C" w:rsidRDefault="00307B0C" w:rsidP="00DA1425">
            <w:pPr>
              <w:jc w:val="center"/>
            </w:pPr>
            <w:r>
              <w:t>17</w:t>
            </w:r>
          </w:p>
        </w:tc>
        <w:tc>
          <w:tcPr>
            <w:tcW w:w="1080" w:type="dxa"/>
          </w:tcPr>
          <w:p w:rsidR="00307B0C" w:rsidRDefault="00307B0C" w:rsidP="00DA1425">
            <w:pPr>
              <w:jc w:val="center"/>
            </w:pPr>
            <w:r>
              <w:t>10</w:t>
            </w:r>
          </w:p>
        </w:tc>
        <w:tc>
          <w:tcPr>
            <w:tcW w:w="1260" w:type="dxa"/>
          </w:tcPr>
          <w:p w:rsidR="00307B0C" w:rsidRDefault="00307B0C" w:rsidP="00DA1425">
            <w:pPr>
              <w:jc w:val="center"/>
            </w:pPr>
            <w:r>
              <w:t>31</w:t>
            </w:r>
          </w:p>
        </w:tc>
      </w:tr>
    </w:tbl>
    <w:p w:rsidR="00307B0C" w:rsidRDefault="00307B0C" w:rsidP="00F0663A">
      <w:pPr>
        <w:ind w:left="360" w:hanging="360"/>
      </w:pPr>
    </w:p>
    <w:p w:rsidR="00A633D1" w:rsidRDefault="00307B0C" w:rsidP="00A633D1">
      <w:pPr>
        <w:ind w:left="360"/>
      </w:pPr>
      <w:r>
        <w:t xml:space="preserve">For each of the following sets, give </w:t>
      </w:r>
      <w:r w:rsidR="00A31485">
        <w:t xml:space="preserve">the English description  and </w:t>
      </w:r>
      <w:r>
        <w:t>the number of students in the set</w:t>
      </w:r>
      <w:r w:rsidR="00A31485">
        <w:t>.</w:t>
      </w:r>
      <w:r>
        <w:t xml:space="preserve"> </w:t>
      </w:r>
      <w:r w:rsidR="00F80DEF">
        <w:t>(</w:t>
      </w:r>
      <w:r w:rsidR="00523E16">
        <w:t>6</w:t>
      </w:r>
      <w:r w:rsidR="00F80DEF">
        <w:t>)</w:t>
      </w:r>
    </w:p>
    <w:p w:rsidR="00A633D1" w:rsidRDefault="00A633D1" w:rsidP="00A633D1">
      <w:pPr>
        <w:ind w:left="360"/>
      </w:pPr>
    </w:p>
    <w:p w:rsidR="00A633D1" w:rsidRDefault="00A633D1" w:rsidP="00A633D1">
      <w:pPr>
        <w:ind w:left="360"/>
      </w:pPr>
      <w:proofErr w:type="gramStart"/>
      <w:r>
        <w:t>a</w:t>
      </w:r>
      <w:proofErr w:type="gramEnd"/>
      <w:r>
        <w:t>.</w:t>
      </w:r>
      <w:r>
        <w:tab/>
      </w:r>
      <m:oMath>
        <m:r>
          <w:rPr>
            <w:rFonts w:ascii="Cambria Math" w:hAnsi="Cambria Math"/>
          </w:rPr>
          <m:t>F∩T</m:t>
        </m:r>
      </m:oMath>
    </w:p>
    <w:p w:rsidR="00A633D1" w:rsidRDefault="00A633D1" w:rsidP="00A633D1">
      <w:pPr>
        <w:ind w:left="360"/>
      </w:pPr>
      <w:proofErr w:type="gramStart"/>
      <w:r>
        <w:t>b</w:t>
      </w:r>
      <w:proofErr w:type="gramEnd"/>
      <w:r>
        <w:t>.</w:t>
      </w:r>
      <w:r>
        <w:tab/>
      </w:r>
      <m:oMath>
        <m:acc>
          <m:accPr>
            <m:chr m:val="̅"/>
            <m:ctrlPr>
              <w:rPr>
                <w:rFonts w:ascii="Cambria Math" w:hAnsi="Cambria Math"/>
                <w:i/>
              </w:rPr>
            </m:ctrlPr>
          </m:accPr>
          <m:e>
            <m:r>
              <w:rPr>
                <w:rFonts w:ascii="Cambria Math" w:hAnsi="Cambria Math"/>
              </w:rPr>
              <m:t>M∪C</m:t>
            </m:r>
          </m:e>
        </m:acc>
      </m:oMath>
    </w:p>
    <w:p w:rsidR="00A633D1" w:rsidRDefault="00A633D1" w:rsidP="00A633D1">
      <w:pPr>
        <w:ind w:left="360"/>
      </w:pPr>
      <w:proofErr w:type="gramStart"/>
      <w:r>
        <w:t>c</w:t>
      </w:r>
      <w:proofErr w:type="gramEnd"/>
      <w:r>
        <w:t>.</w:t>
      </w:r>
      <w:r>
        <w:tab/>
      </w:r>
      <m:oMath>
        <m:d>
          <m:dPr>
            <m:ctrlPr>
              <w:rPr>
                <w:rFonts w:ascii="Cambria Math" w:hAnsi="Cambria Math"/>
                <w:i/>
              </w:rPr>
            </m:ctrlPr>
          </m:dPr>
          <m:e>
            <m:r>
              <w:rPr>
                <w:rFonts w:ascii="Cambria Math" w:hAnsi="Cambria Math"/>
              </w:rPr>
              <m:t>F∪T</m:t>
            </m:r>
          </m:e>
        </m:d>
        <m:r>
          <w:rPr>
            <w:rFonts w:ascii="Cambria Math" w:hAnsi="Cambria Math"/>
          </w:rPr>
          <m:t xml:space="preserve"> ∩ </m:t>
        </m:r>
        <m:acc>
          <m:accPr>
            <m:chr m:val="̅"/>
            <m:ctrlPr>
              <w:rPr>
                <w:rFonts w:ascii="Cambria Math" w:hAnsi="Cambria Math"/>
                <w:i/>
              </w:rPr>
            </m:ctrlPr>
          </m:accPr>
          <m:e>
            <m:r>
              <w:rPr>
                <w:rFonts w:ascii="Cambria Math" w:hAnsi="Cambria Math"/>
              </w:rPr>
              <m:t>S</m:t>
            </m:r>
          </m:e>
        </m:acc>
      </m:oMath>
    </w:p>
    <w:p w:rsidR="00A633D1" w:rsidRDefault="00A633D1" w:rsidP="00A633D1">
      <w:pPr>
        <w:ind w:left="360"/>
      </w:pPr>
    </w:p>
    <w:p w:rsidR="00F80DEF" w:rsidRDefault="00F80DEF" w:rsidP="00A633D1">
      <w:pPr>
        <w:ind w:left="360" w:hanging="360"/>
        <w:rPr>
          <w:lang w:val="nb-NO"/>
        </w:rPr>
      </w:pPr>
      <w:r>
        <w:rPr>
          <w:lang w:val="nb-NO"/>
        </w:rPr>
        <w:t xml:space="preserve">9.  </w:t>
      </w:r>
      <w:r w:rsidR="00523E16">
        <w:rPr>
          <w:lang w:val="nb-NO"/>
        </w:rPr>
        <w:t>Complete the following proof</w:t>
      </w:r>
      <w:r w:rsidR="00A75F08">
        <w:rPr>
          <w:lang w:val="nb-NO"/>
        </w:rPr>
        <w:t>, by filling in the blanks</w:t>
      </w:r>
      <w:r w:rsidR="00523E16">
        <w:rPr>
          <w:lang w:val="nb-NO"/>
        </w:rPr>
        <w:t>.</w:t>
      </w:r>
      <w:r>
        <w:rPr>
          <w:lang w:val="nb-NO"/>
        </w:rPr>
        <w:t xml:space="preserve">  (</w:t>
      </w:r>
      <w:r w:rsidR="003D4A28">
        <w:rPr>
          <w:lang w:val="nb-NO"/>
        </w:rPr>
        <w:t>3</w:t>
      </w:r>
      <w:r>
        <w:rPr>
          <w:lang w:val="nb-NO"/>
        </w:rPr>
        <w:t>)</w:t>
      </w:r>
    </w:p>
    <w:p w:rsidR="00523E16" w:rsidRDefault="00523E16" w:rsidP="00A633D1">
      <w:pPr>
        <w:ind w:left="360" w:hanging="360"/>
        <w:rPr>
          <w:lang w:val="nb-NO"/>
        </w:rPr>
      </w:pPr>
      <w:r>
        <w:rPr>
          <w:lang w:val="nb-NO"/>
        </w:rPr>
        <w:tab/>
        <w:t xml:space="preserve">Suppose we wish to prove that </w:t>
      </w:r>
      <m:oMath>
        <m:r>
          <w:rPr>
            <w:rFonts w:ascii="Cambria Math" w:hAnsi="Cambria Math"/>
            <w:lang w:val="nb-NO"/>
          </w:rPr>
          <m:t>A∪B =B∪A</m:t>
        </m:r>
      </m:oMath>
      <w:r>
        <w:rPr>
          <w:lang w:val="nb-NO"/>
        </w:rPr>
        <w:t xml:space="preserve">, for two non empty  sets  I and </w:t>
      </w:r>
      <w:r w:rsidRPr="00523E16">
        <w:rPr>
          <w:i/>
          <w:lang w:val="nb-NO"/>
        </w:rPr>
        <w:t>B.</w:t>
      </w:r>
    </w:p>
    <w:p w:rsidR="00523E16" w:rsidRDefault="00523E16" w:rsidP="00A633D1">
      <w:pPr>
        <w:ind w:left="360" w:hanging="360"/>
        <w:rPr>
          <w:lang w:val="nb-NO"/>
        </w:rPr>
      </w:pPr>
    </w:p>
    <w:tbl>
      <w:tblPr>
        <w:tblStyle w:val="TableGrid"/>
        <w:tblW w:w="0" w:type="auto"/>
        <w:tblInd w:w="360" w:type="dxa"/>
        <w:tblLook w:val="04A0"/>
      </w:tblPr>
      <w:tblGrid>
        <w:gridCol w:w="4620"/>
        <w:gridCol w:w="4596"/>
      </w:tblGrid>
      <w:tr w:rsidR="003D4A28" w:rsidTr="003D4A28">
        <w:tc>
          <w:tcPr>
            <w:tcW w:w="4620" w:type="dxa"/>
            <w:tcBorders>
              <w:top w:val="nil"/>
              <w:left w:val="nil"/>
              <w:bottom w:val="single" w:sz="4" w:space="0" w:color="auto"/>
            </w:tcBorders>
          </w:tcPr>
          <w:p w:rsidR="00523E16" w:rsidRDefault="003D4A28" w:rsidP="00A633D1">
            <w:pPr>
              <w:rPr>
                <w:lang w:val="nb-NO"/>
              </w:rPr>
            </w:pPr>
            <w:r>
              <w:rPr>
                <w:lang w:val="nb-NO"/>
              </w:rPr>
              <w:t>Statement</w:t>
            </w:r>
          </w:p>
        </w:tc>
        <w:tc>
          <w:tcPr>
            <w:tcW w:w="4596" w:type="dxa"/>
            <w:tcBorders>
              <w:top w:val="nil"/>
              <w:bottom w:val="single" w:sz="4" w:space="0" w:color="auto"/>
              <w:right w:val="nil"/>
            </w:tcBorders>
          </w:tcPr>
          <w:p w:rsidR="00523E16" w:rsidRDefault="003D4A28" w:rsidP="00A633D1">
            <w:pPr>
              <w:rPr>
                <w:lang w:val="nb-NO"/>
              </w:rPr>
            </w:pPr>
            <w:r>
              <w:rPr>
                <w:lang w:val="nb-NO"/>
              </w:rPr>
              <w:t>Justification</w:t>
            </w:r>
          </w:p>
        </w:tc>
      </w:tr>
      <w:tr w:rsidR="003D4A28" w:rsidTr="003D4A28">
        <w:tc>
          <w:tcPr>
            <w:tcW w:w="4620" w:type="dxa"/>
            <w:tcBorders>
              <w:left w:val="nil"/>
              <w:bottom w:val="nil"/>
            </w:tcBorders>
          </w:tcPr>
          <w:p w:rsidR="00523E16" w:rsidRDefault="003D4A28" w:rsidP="003D4A28">
            <w:pPr>
              <w:rPr>
                <w:lang w:val="nb-NO"/>
              </w:rPr>
            </w:pPr>
            <w:r>
              <w:rPr>
                <w:lang w:val="nb-NO"/>
              </w:rPr>
              <w:t xml:space="preserve">Let </w:t>
            </w:r>
            <m:oMath>
              <m:r>
                <w:rPr>
                  <w:rFonts w:ascii="Cambria Math" w:hAnsi="Cambria Math"/>
                  <w:lang w:val="nb-NO"/>
                </w:rPr>
                <m:t>x ϵ</m:t>
              </m:r>
            </m:oMath>
            <w:r>
              <w:rPr>
                <w:lang w:val="nb-NO"/>
              </w:rPr>
              <w:t xml:space="preserve">  _____________</w:t>
            </w:r>
          </w:p>
        </w:tc>
        <w:tc>
          <w:tcPr>
            <w:tcW w:w="4596" w:type="dxa"/>
            <w:tcBorders>
              <w:bottom w:val="nil"/>
              <w:right w:val="nil"/>
            </w:tcBorders>
          </w:tcPr>
          <w:p w:rsidR="00523E16" w:rsidRDefault="003D4A28" w:rsidP="00A633D1">
            <w:pPr>
              <w:rPr>
                <w:lang w:val="nb-NO"/>
              </w:rPr>
            </w:pPr>
            <w:r>
              <w:rPr>
                <w:lang w:val="nb-NO"/>
              </w:rPr>
              <w:t>Given</w:t>
            </w:r>
          </w:p>
        </w:tc>
      </w:tr>
      <w:tr w:rsidR="003D4A28" w:rsidTr="003D4A28">
        <w:tc>
          <w:tcPr>
            <w:tcW w:w="4620" w:type="dxa"/>
            <w:tcBorders>
              <w:top w:val="nil"/>
              <w:left w:val="nil"/>
              <w:bottom w:val="nil"/>
            </w:tcBorders>
          </w:tcPr>
          <w:p w:rsidR="00523E16" w:rsidRPr="003D4A28" w:rsidRDefault="003D4A28" w:rsidP="00A633D1">
            <w:pPr>
              <w:rPr>
                <w:lang w:val="nb-NO"/>
              </w:rPr>
            </w:pPr>
            <m:oMathPara>
              <m:oMathParaPr>
                <m:jc m:val="left"/>
              </m:oMathParaPr>
              <m:oMath>
                <m:r>
                  <w:rPr>
                    <w:rFonts w:ascii="Cambria Math" w:hAnsi="Cambria Math"/>
                    <w:lang w:val="nb-NO"/>
                  </w:rPr>
                  <m:t xml:space="preserve">x ϵ  A  or x ϵ  B </m:t>
                </m:r>
              </m:oMath>
            </m:oMathPara>
          </w:p>
        </w:tc>
        <w:tc>
          <w:tcPr>
            <w:tcW w:w="4596" w:type="dxa"/>
            <w:tcBorders>
              <w:top w:val="nil"/>
              <w:bottom w:val="nil"/>
              <w:right w:val="nil"/>
            </w:tcBorders>
          </w:tcPr>
          <w:p w:rsidR="00523E16" w:rsidRDefault="003D4A28" w:rsidP="00A633D1">
            <w:pPr>
              <w:rPr>
                <w:lang w:val="nb-NO"/>
              </w:rPr>
            </w:pPr>
            <w:r>
              <w:rPr>
                <w:lang w:val="nb-NO"/>
              </w:rPr>
              <w:t>Definition of a union</w:t>
            </w:r>
          </w:p>
        </w:tc>
      </w:tr>
      <w:tr w:rsidR="003D4A28" w:rsidTr="003D4A28">
        <w:tc>
          <w:tcPr>
            <w:tcW w:w="4620" w:type="dxa"/>
            <w:tcBorders>
              <w:top w:val="nil"/>
              <w:left w:val="nil"/>
              <w:bottom w:val="nil"/>
            </w:tcBorders>
          </w:tcPr>
          <w:p w:rsidR="00523E16" w:rsidRDefault="003D4A28" w:rsidP="00A633D1">
            <w:pPr>
              <w:rPr>
                <w:lang w:val="nb-NO"/>
              </w:rPr>
            </w:pPr>
            <w:r>
              <w:rPr>
                <w:lang w:val="nb-NO"/>
              </w:rPr>
              <w:t xml:space="preserve">Case 1:  </w:t>
            </w:r>
            <m:oMath>
              <m:r>
                <w:rPr>
                  <w:rFonts w:ascii="Cambria Math" w:hAnsi="Cambria Math"/>
                  <w:lang w:val="nb-NO"/>
                </w:rPr>
                <m:t>x ϵ  A</m:t>
              </m:r>
            </m:oMath>
          </w:p>
        </w:tc>
        <w:tc>
          <w:tcPr>
            <w:tcW w:w="4596" w:type="dxa"/>
            <w:tcBorders>
              <w:top w:val="nil"/>
              <w:bottom w:val="nil"/>
              <w:right w:val="nil"/>
            </w:tcBorders>
          </w:tcPr>
          <w:p w:rsidR="00523E16" w:rsidRDefault="00523E16" w:rsidP="00A633D1">
            <w:pPr>
              <w:rPr>
                <w:lang w:val="nb-NO"/>
              </w:rPr>
            </w:pPr>
          </w:p>
        </w:tc>
      </w:tr>
      <w:tr w:rsidR="003D4A28" w:rsidTr="003D4A28">
        <w:tc>
          <w:tcPr>
            <w:tcW w:w="4620" w:type="dxa"/>
            <w:tcBorders>
              <w:top w:val="nil"/>
              <w:left w:val="nil"/>
              <w:bottom w:val="nil"/>
            </w:tcBorders>
          </w:tcPr>
          <w:p w:rsidR="003D4A28" w:rsidRPr="003D4A28" w:rsidRDefault="003D4A28" w:rsidP="00A633D1">
            <w:pPr>
              <w:rPr>
                <w:lang w:val="nb-NO"/>
              </w:rPr>
            </w:pPr>
            <m:oMathPara>
              <m:oMathParaPr>
                <m:jc m:val="left"/>
              </m:oMathParaPr>
              <m:oMath>
                <m:r>
                  <w:rPr>
                    <w:rFonts w:ascii="Cambria Math" w:hAnsi="Cambria Math"/>
                    <w:lang w:val="nb-NO"/>
                  </w:rPr>
                  <m:t>x ϵ  B ∪A</m:t>
                </m:r>
              </m:oMath>
            </m:oMathPara>
          </w:p>
        </w:tc>
        <w:tc>
          <w:tcPr>
            <w:tcW w:w="4596" w:type="dxa"/>
            <w:tcBorders>
              <w:top w:val="nil"/>
              <w:bottom w:val="nil"/>
              <w:right w:val="nil"/>
            </w:tcBorders>
          </w:tcPr>
          <w:p w:rsidR="003D4A28" w:rsidRDefault="003D4A28" w:rsidP="00A633D1">
            <w:pPr>
              <w:rPr>
                <w:lang w:val="nb-NO"/>
              </w:rPr>
            </w:pPr>
            <w:r>
              <w:rPr>
                <w:lang w:val="nb-NO"/>
              </w:rPr>
              <w:t>_____________</w:t>
            </w:r>
          </w:p>
        </w:tc>
      </w:tr>
      <w:tr w:rsidR="003D4A28" w:rsidTr="003D4A28">
        <w:tc>
          <w:tcPr>
            <w:tcW w:w="4620" w:type="dxa"/>
            <w:tcBorders>
              <w:top w:val="nil"/>
              <w:left w:val="nil"/>
              <w:bottom w:val="nil"/>
            </w:tcBorders>
          </w:tcPr>
          <w:p w:rsidR="003D4A28" w:rsidRPr="003D4A28" w:rsidRDefault="003D4A28" w:rsidP="00A633D1">
            <w:pPr>
              <w:rPr>
                <w:lang w:val="nb-NO"/>
              </w:rPr>
            </w:pPr>
            <w:r>
              <w:rPr>
                <w:lang w:val="nb-NO"/>
              </w:rPr>
              <w:t xml:space="preserve">Since </w:t>
            </w:r>
            <w:r>
              <w:rPr>
                <w:i/>
                <w:lang w:val="nb-NO"/>
              </w:rPr>
              <w:t>x</w:t>
            </w:r>
            <w:r>
              <w:rPr>
                <w:lang w:val="nb-NO"/>
              </w:rPr>
              <w:t xml:space="preserve"> is arbitra</w:t>
            </w:r>
            <w:r w:rsidR="004944DA">
              <w:rPr>
                <w:lang w:val="nb-NO"/>
              </w:rPr>
              <w:t>r</w:t>
            </w:r>
            <w:r>
              <w:rPr>
                <w:lang w:val="nb-NO"/>
              </w:rPr>
              <w:t>y, must be true of all x</w:t>
            </w:r>
          </w:p>
        </w:tc>
        <w:tc>
          <w:tcPr>
            <w:tcW w:w="4596" w:type="dxa"/>
            <w:tcBorders>
              <w:top w:val="nil"/>
              <w:bottom w:val="nil"/>
              <w:right w:val="nil"/>
            </w:tcBorders>
          </w:tcPr>
          <w:p w:rsidR="003D4A28" w:rsidRDefault="003D4A28" w:rsidP="00A633D1">
            <w:pPr>
              <w:rPr>
                <w:lang w:val="nb-NO"/>
              </w:rPr>
            </w:pPr>
            <w:r>
              <w:rPr>
                <w:lang w:val="nb-NO"/>
              </w:rPr>
              <w:t>Inclusion</w:t>
            </w:r>
          </w:p>
        </w:tc>
      </w:tr>
      <w:tr w:rsidR="003D4A28" w:rsidTr="003D4A28">
        <w:tc>
          <w:tcPr>
            <w:tcW w:w="4620" w:type="dxa"/>
            <w:tcBorders>
              <w:top w:val="nil"/>
              <w:left w:val="nil"/>
              <w:bottom w:val="nil"/>
            </w:tcBorders>
          </w:tcPr>
          <w:p w:rsidR="003D4A28" w:rsidRPr="003D4A28" w:rsidRDefault="003D4A28" w:rsidP="003D4A28">
            <w:pPr>
              <w:rPr>
                <w:lang w:val="nb-NO"/>
              </w:rPr>
            </w:pPr>
            <m:oMath>
              <m:r>
                <w:rPr>
                  <w:rFonts w:ascii="Cambria Math" w:hAnsi="Cambria Math"/>
                  <w:lang w:val="nb-NO"/>
                </w:rPr>
                <m:t>∴</m:t>
              </m:r>
            </m:oMath>
            <w:r>
              <w:rPr>
                <w:lang w:val="nb-NO"/>
              </w:rPr>
              <w:t xml:space="preserve"> </w:t>
            </w:r>
            <m:oMath>
              <m:r>
                <w:rPr>
                  <w:rFonts w:ascii="Cambria Math" w:hAnsi="Cambria Math"/>
                  <w:lang w:val="nb-NO"/>
                </w:rPr>
                <m:t>A∪B =B∪A</m:t>
              </m:r>
            </m:oMath>
          </w:p>
        </w:tc>
        <w:tc>
          <w:tcPr>
            <w:tcW w:w="4596" w:type="dxa"/>
            <w:tcBorders>
              <w:top w:val="nil"/>
              <w:bottom w:val="nil"/>
              <w:right w:val="nil"/>
            </w:tcBorders>
          </w:tcPr>
          <w:p w:rsidR="003D4A28" w:rsidRDefault="003D4A28" w:rsidP="00A633D1">
            <w:pPr>
              <w:rPr>
                <w:lang w:val="nb-NO"/>
              </w:rPr>
            </w:pPr>
            <w:r>
              <w:rPr>
                <w:lang w:val="nb-NO"/>
              </w:rPr>
              <w:t>Definition of union</w:t>
            </w:r>
          </w:p>
        </w:tc>
      </w:tr>
      <w:tr w:rsidR="003D4A28" w:rsidTr="003D4A28">
        <w:tc>
          <w:tcPr>
            <w:tcW w:w="4620" w:type="dxa"/>
            <w:tcBorders>
              <w:top w:val="nil"/>
              <w:left w:val="nil"/>
              <w:bottom w:val="nil"/>
            </w:tcBorders>
          </w:tcPr>
          <w:p w:rsidR="003D4A28" w:rsidRDefault="003D4A28" w:rsidP="003D4A28">
            <w:pPr>
              <w:rPr>
                <w:lang w:val="nb-NO"/>
              </w:rPr>
            </w:pPr>
            <w:r>
              <w:rPr>
                <w:lang w:val="nb-NO"/>
              </w:rPr>
              <w:t>Case 2:  _____________</w:t>
            </w:r>
          </w:p>
        </w:tc>
        <w:tc>
          <w:tcPr>
            <w:tcW w:w="4596" w:type="dxa"/>
            <w:tcBorders>
              <w:top w:val="nil"/>
              <w:bottom w:val="nil"/>
              <w:right w:val="nil"/>
            </w:tcBorders>
          </w:tcPr>
          <w:p w:rsidR="003D4A28" w:rsidRDefault="003D4A28" w:rsidP="005F4718">
            <w:pPr>
              <w:rPr>
                <w:lang w:val="nb-NO"/>
              </w:rPr>
            </w:pPr>
          </w:p>
        </w:tc>
      </w:tr>
      <w:tr w:rsidR="003D4A28" w:rsidTr="003D4A28">
        <w:tc>
          <w:tcPr>
            <w:tcW w:w="4620" w:type="dxa"/>
            <w:tcBorders>
              <w:top w:val="nil"/>
              <w:left w:val="nil"/>
              <w:bottom w:val="nil"/>
            </w:tcBorders>
          </w:tcPr>
          <w:p w:rsidR="003D4A28" w:rsidRPr="003D4A28" w:rsidRDefault="003D4A28" w:rsidP="005F4718">
            <w:pPr>
              <w:rPr>
                <w:lang w:val="nb-NO"/>
              </w:rPr>
            </w:pPr>
            <m:oMathPara>
              <m:oMathParaPr>
                <m:jc m:val="left"/>
              </m:oMathParaPr>
              <m:oMath>
                <m:r>
                  <w:rPr>
                    <w:rFonts w:ascii="Cambria Math" w:hAnsi="Cambria Math"/>
                    <w:lang w:val="nb-NO"/>
                  </w:rPr>
                  <m:t>x ϵ  B ∪A</m:t>
                </m:r>
              </m:oMath>
            </m:oMathPara>
          </w:p>
        </w:tc>
        <w:tc>
          <w:tcPr>
            <w:tcW w:w="4596" w:type="dxa"/>
            <w:tcBorders>
              <w:top w:val="nil"/>
              <w:bottom w:val="nil"/>
              <w:right w:val="nil"/>
            </w:tcBorders>
          </w:tcPr>
          <w:p w:rsidR="003D4A28" w:rsidRDefault="003D4A28" w:rsidP="005F4718">
            <w:pPr>
              <w:rPr>
                <w:lang w:val="nb-NO"/>
              </w:rPr>
            </w:pPr>
            <w:r>
              <w:rPr>
                <w:lang w:val="nb-NO"/>
              </w:rPr>
              <w:t>Defintion of union</w:t>
            </w:r>
          </w:p>
        </w:tc>
      </w:tr>
      <w:tr w:rsidR="003D4A28" w:rsidTr="003D4A28">
        <w:tc>
          <w:tcPr>
            <w:tcW w:w="4620" w:type="dxa"/>
            <w:tcBorders>
              <w:top w:val="nil"/>
              <w:left w:val="nil"/>
              <w:bottom w:val="nil"/>
            </w:tcBorders>
          </w:tcPr>
          <w:p w:rsidR="003D4A28" w:rsidRPr="003D4A28" w:rsidRDefault="003D4A28" w:rsidP="005F4718">
            <w:pPr>
              <w:rPr>
                <w:lang w:val="nb-NO"/>
              </w:rPr>
            </w:pPr>
            <w:r>
              <w:rPr>
                <w:lang w:val="nb-NO"/>
              </w:rPr>
              <w:t xml:space="preserve">Since </w:t>
            </w:r>
            <w:r>
              <w:rPr>
                <w:i/>
                <w:lang w:val="nb-NO"/>
              </w:rPr>
              <w:t>x</w:t>
            </w:r>
            <w:r>
              <w:rPr>
                <w:lang w:val="nb-NO"/>
              </w:rPr>
              <w:t xml:space="preserve"> is arbitra</w:t>
            </w:r>
            <w:r w:rsidR="004944DA">
              <w:rPr>
                <w:lang w:val="nb-NO"/>
              </w:rPr>
              <w:t>r</w:t>
            </w:r>
            <w:r>
              <w:rPr>
                <w:lang w:val="nb-NO"/>
              </w:rPr>
              <w:t>y, must be true of all x</w:t>
            </w:r>
          </w:p>
        </w:tc>
        <w:tc>
          <w:tcPr>
            <w:tcW w:w="4596" w:type="dxa"/>
            <w:tcBorders>
              <w:top w:val="nil"/>
              <w:bottom w:val="nil"/>
              <w:right w:val="nil"/>
            </w:tcBorders>
          </w:tcPr>
          <w:p w:rsidR="003D4A28" w:rsidRDefault="003D4A28" w:rsidP="005F4718">
            <w:pPr>
              <w:rPr>
                <w:lang w:val="nb-NO"/>
              </w:rPr>
            </w:pPr>
            <w:r>
              <w:rPr>
                <w:lang w:val="nb-NO"/>
              </w:rPr>
              <w:t>Inclusion</w:t>
            </w:r>
          </w:p>
        </w:tc>
      </w:tr>
      <w:tr w:rsidR="003D4A28" w:rsidTr="003D4A28">
        <w:tc>
          <w:tcPr>
            <w:tcW w:w="4620" w:type="dxa"/>
            <w:tcBorders>
              <w:top w:val="nil"/>
              <w:left w:val="nil"/>
              <w:bottom w:val="nil"/>
            </w:tcBorders>
          </w:tcPr>
          <w:p w:rsidR="003D4A28" w:rsidRPr="003D4A28" w:rsidRDefault="003D4A28" w:rsidP="005F4718">
            <w:pPr>
              <w:rPr>
                <w:lang w:val="nb-NO"/>
              </w:rPr>
            </w:pPr>
            <m:oMath>
              <m:r>
                <w:rPr>
                  <w:rFonts w:ascii="Cambria Math" w:hAnsi="Cambria Math"/>
                  <w:lang w:val="nb-NO"/>
                </w:rPr>
                <m:t>∴</m:t>
              </m:r>
            </m:oMath>
            <w:r>
              <w:rPr>
                <w:lang w:val="nb-NO"/>
              </w:rPr>
              <w:t xml:space="preserve"> </w:t>
            </w:r>
            <m:oMath>
              <m:r>
                <w:rPr>
                  <w:rFonts w:ascii="Cambria Math" w:hAnsi="Cambria Math"/>
                  <w:lang w:val="nb-NO"/>
                </w:rPr>
                <m:t>A∪B =B∪A</m:t>
              </m:r>
            </m:oMath>
          </w:p>
        </w:tc>
        <w:tc>
          <w:tcPr>
            <w:tcW w:w="4596" w:type="dxa"/>
            <w:tcBorders>
              <w:top w:val="nil"/>
              <w:bottom w:val="nil"/>
              <w:right w:val="nil"/>
            </w:tcBorders>
          </w:tcPr>
          <w:p w:rsidR="003D4A28" w:rsidRDefault="003D4A28" w:rsidP="005F4718">
            <w:pPr>
              <w:rPr>
                <w:lang w:val="nb-NO"/>
              </w:rPr>
            </w:pPr>
            <w:r>
              <w:rPr>
                <w:lang w:val="nb-NO"/>
              </w:rPr>
              <w:t>Definition of union</w:t>
            </w:r>
          </w:p>
        </w:tc>
      </w:tr>
      <w:tr w:rsidR="003D4A28" w:rsidTr="003D4A28">
        <w:tc>
          <w:tcPr>
            <w:tcW w:w="4620" w:type="dxa"/>
            <w:tcBorders>
              <w:top w:val="nil"/>
              <w:left w:val="nil"/>
              <w:bottom w:val="nil"/>
            </w:tcBorders>
          </w:tcPr>
          <w:p w:rsidR="003D4A28" w:rsidRDefault="003D4A28" w:rsidP="00A633D1">
            <w:pPr>
              <w:rPr>
                <w:lang w:val="nb-NO"/>
              </w:rPr>
            </w:pPr>
          </w:p>
        </w:tc>
        <w:tc>
          <w:tcPr>
            <w:tcW w:w="4596" w:type="dxa"/>
            <w:tcBorders>
              <w:top w:val="nil"/>
              <w:bottom w:val="nil"/>
              <w:right w:val="nil"/>
            </w:tcBorders>
          </w:tcPr>
          <w:p w:rsidR="003D4A28" w:rsidRDefault="003D4A28" w:rsidP="00A633D1">
            <w:pPr>
              <w:rPr>
                <w:lang w:val="nb-NO"/>
              </w:rPr>
            </w:pPr>
          </w:p>
        </w:tc>
      </w:tr>
    </w:tbl>
    <w:p w:rsidR="00523E16" w:rsidRDefault="00523E16" w:rsidP="00A633D1">
      <w:pPr>
        <w:ind w:left="360" w:hanging="360"/>
        <w:rPr>
          <w:lang w:val="nb-NO"/>
        </w:rPr>
      </w:pPr>
    </w:p>
    <w:p w:rsidR="00F80DEF" w:rsidRDefault="00F80DEF">
      <w:pPr>
        <w:rPr>
          <w:lang w:val="nb-NO"/>
        </w:rPr>
      </w:pPr>
    </w:p>
    <w:sectPr w:rsidR="00F80DEF" w:rsidSect="00C83AC6">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E5F"/>
    <w:multiLevelType w:val="hybridMultilevel"/>
    <w:tmpl w:val="89981EFE"/>
    <w:lvl w:ilvl="0" w:tplc="8D60FD9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C8047B3"/>
    <w:multiLevelType w:val="hybridMultilevel"/>
    <w:tmpl w:val="EAB84AE6"/>
    <w:lvl w:ilvl="0" w:tplc="6E2C069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8C25492"/>
    <w:multiLevelType w:val="hybridMultilevel"/>
    <w:tmpl w:val="407C3F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5F80381"/>
    <w:multiLevelType w:val="hybridMultilevel"/>
    <w:tmpl w:val="69F8C004"/>
    <w:lvl w:ilvl="0" w:tplc="A9E2D81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DA51881"/>
    <w:multiLevelType w:val="hybridMultilevel"/>
    <w:tmpl w:val="DC682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drawingGridHorizontalSpacing w:val="187"/>
  <w:displayVerticalDrawingGridEvery w:val="2"/>
  <w:noPunctuationKerning/>
  <w:characterSpacingControl w:val="doNotCompress"/>
  <w:compat/>
  <w:rsids>
    <w:rsidRoot w:val="00282E4D"/>
    <w:rsid w:val="000102A8"/>
    <w:rsid w:val="00123383"/>
    <w:rsid w:val="00203240"/>
    <w:rsid w:val="00225458"/>
    <w:rsid w:val="00282E4D"/>
    <w:rsid w:val="00307B0C"/>
    <w:rsid w:val="003D4A28"/>
    <w:rsid w:val="00401A96"/>
    <w:rsid w:val="0040438D"/>
    <w:rsid w:val="004944DA"/>
    <w:rsid w:val="00523E16"/>
    <w:rsid w:val="00551F25"/>
    <w:rsid w:val="00677CB7"/>
    <w:rsid w:val="006A2E44"/>
    <w:rsid w:val="00716564"/>
    <w:rsid w:val="008B3430"/>
    <w:rsid w:val="00A31485"/>
    <w:rsid w:val="00A633D1"/>
    <w:rsid w:val="00A75F08"/>
    <w:rsid w:val="00B54A21"/>
    <w:rsid w:val="00BD3E88"/>
    <w:rsid w:val="00BF5D35"/>
    <w:rsid w:val="00C00B0D"/>
    <w:rsid w:val="00C67E2F"/>
    <w:rsid w:val="00C83AC6"/>
    <w:rsid w:val="00DA1425"/>
    <w:rsid w:val="00DF287A"/>
    <w:rsid w:val="00E61508"/>
    <w:rsid w:val="00F0663A"/>
    <w:rsid w:val="00F80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83AC6"/>
    <w:pPr>
      <w:jc w:val="center"/>
    </w:pPr>
    <w:rPr>
      <w:sz w:val="32"/>
    </w:rPr>
  </w:style>
  <w:style w:type="character" w:styleId="PlaceholderText">
    <w:name w:val="Placeholder Text"/>
    <w:basedOn w:val="DefaultParagraphFont"/>
    <w:uiPriority w:val="99"/>
    <w:semiHidden/>
    <w:rsid w:val="00E61508"/>
    <w:rPr>
      <w:color w:val="808080"/>
    </w:rPr>
  </w:style>
  <w:style w:type="paragraph" w:styleId="BalloonText">
    <w:name w:val="Balloon Text"/>
    <w:basedOn w:val="Normal"/>
    <w:link w:val="BalloonTextChar"/>
    <w:uiPriority w:val="99"/>
    <w:semiHidden/>
    <w:unhideWhenUsed/>
    <w:rsid w:val="00E61508"/>
    <w:rPr>
      <w:rFonts w:ascii="Tahoma" w:hAnsi="Tahoma" w:cs="Tahoma"/>
      <w:sz w:val="16"/>
      <w:szCs w:val="16"/>
    </w:rPr>
  </w:style>
  <w:style w:type="character" w:customStyle="1" w:styleId="BalloonTextChar">
    <w:name w:val="Balloon Text Char"/>
    <w:basedOn w:val="DefaultParagraphFont"/>
    <w:link w:val="BalloonText"/>
    <w:uiPriority w:val="99"/>
    <w:semiHidden/>
    <w:rsid w:val="00E61508"/>
    <w:rPr>
      <w:rFonts w:ascii="Tahoma" w:hAnsi="Tahoma" w:cs="Tahoma"/>
      <w:sz w:val="16"/>
      <w:szCs w:val="16"/>
    </w:rPr>
  </w:style>
  <w:style w:type="table" w:styleId="TableGrid">
    <w:name w:val="Table Grid"/>
    <w:basedOn w:val="TableNormal"/>
    <w:uiPriority w:val="59"/>
    <w:rsid w:val="00307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B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character" w:styleId="PlaceholderText">
    <w:name w:val="Placeholder Text"/>
    <w:basedOn w:val="DefaultParagraphFont"/>
    <w:uiPriority w:val="99"/>
    <w:semiHidden/>
    <w:rsid w:val="00E61508"/>
    <w:rPr>
      <w:color w:val="808080"/>
    </w:rPr>
  </w:style>
  <w:style w:type="paragraph" w:styleId="BalloonText">
    <w:name w:val="Balloon Text"/>
    <w:basedOn w:val="Normal"/>
    <w:link w:val="BalloonTextChar"/>
    <w:uiPriority w:val="99"/>
    <w:semiHidden/>
    <w:unhideWhenUsed/>
    <w:rsid w:val="00E61508"/>
    <w:rPr>
      <w:rFonts w:ascii="Tahoma" w:hAnsi="Tahoma" w:cs="Tahoma"/>
      <w:sz w:val="16"/>
      <w:szCs w:val="16"/>
    </w:rPr>
  </w:style>
  <w:style w:type="character" w:customStyle="1" w:styleId="BalloonTextChar">
    <w:name w:val="Balloon Text Char"/>
    <w:basedOn w:val="DefaultParagraphFont"/>
    <w:link w:val="BalloonText"/>
    <w:uiPriority w:val="99"/>
    <w:semiHidden/>
    <w:rsid w:val="00E61508"/>
    <w:rPr>
      <w:rFonts w:ascii="Tahoma" w:hAnsi="Tahoma" w:cs="Tahoma"/>
      <w:sz w:val="16"/>
      <w:szCs w:val="16"/>
    </w:rPr>
  </w:style>
  <w:style w:type="table" w:styleId="TableGrid">
    <w:name w:val="Table Grid"/>
    <w:basedOn w:val="TableNormal"/>
    <w:uiPriority w:val="59"/>
    <w:rsid w:val="00307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B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23" Type="http://schemas.microsoft.com/office/2007/relationships/stylesWithEffects" Target="stylesWithEffects.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CSCI 1900  -  Homework 1</vt:lpstr>
    </vt:vector>
  </TitlesOfParts>
  <Company>ETSU</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CSCI 1900  -  Homework 1</dc:title>
  <dc:creator>Bill</dc:creator>
  <cp:lastModifiedBy>admin</cp:lastModifiedBy>
  <cp:revision>4</cp:revision>
  <cp:lastPrinted>2012-01-08T18:33:00Z</cp:lastPrinted>
  <dcterms:created xsi:type="dcterms:W3CDTF">2012-09-05T16:24:00Z</dcterms:created>
  <dcterms:modified xsi:type="dcterms:W3CDTF">2014-09-03T20:44:00Z</dcterms:modified>
</cp:coreProperties>
</file>